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60"/>
          <w:szCs w:val="60"/>
        </w:rPr>
      </w:pPr>
      <w:r w:rsidDel="00000000" w:rsidR="00000000" w:rsidRPr="00000000">
        <w:rPr>
          <w:b w:val="1"/>
          <w:sz w:val="60"/>
          <w:szCs w:val="60"/>
          <w:rtl w:val="0"/>
        </w:rPr>
        <w:t xml:space="preserve">Fall Semester 2018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60"/>
          <w:szCs w:val="60"/>
        </w:rPr>
      </w:pPr>
      <w:r w:rsidDel="00000000" w:rsidR="00000000" w:rsidRPr="00000000">
        <w:rPr>
          <w:b w:val="1"/>
          <w:sz w:val="60"/>
          <w:szCs w:val="60"/>
          <w:rtl w:val="0"/>
        </w:rPr>
        <w:t xml:space="preserve">Tuesday September 4-Thursday December 6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5-6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Beginner Theory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6-7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Toe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7-8:15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Adult Ballet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4-6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Professional Ballet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6-7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Graham modern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7-8:15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Beginner Theory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New York Albano Ballet School and Company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4-6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Professional Ballet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6-7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Graham Modern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4-5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Intermediate Theory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5-6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Toe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6-9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Professional Ballet and Analysis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Saturday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9-10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Pre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10-12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General Ballet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12:30-1:30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1:30-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Nutcracker Rehearsal</w:t>
            </w:r>
          </w:p>
        </w:tc>
      </w:tr>
    </w:tbl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